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Отчет о проделанной работе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школьного клуба «</w:t>
      </w:r>
      <w:proofErr w:type="spellStart"/>
      <w:r>
        <w:rPr>
          <w:b/>
          <w:bCs/>
          <w:color w:val="181818"/>
          <w:sz w:val="27"/>
          <w:szCs w:val="27"/>
        </w:rPr>
        <w:t>Адал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Ұрпақ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jc w:val="center"/>
      </w:pPr>
      <w:r>
        <w:rPr>
          <w:b/>
          <w:bCs/>
          <w:color w:val="181818"/>
          <w:sz w:val="27"/>
          <w:szCs w:val="27"/>
        </w:rPr>
        <w:t>за ноябрь 2024-2025 учебный год.</w:t>
      </w:r>
    </w:p>
    <w:p w:rsidR="00410A99" w:rsidRDefault="00410A99">
      <w:pPr>
        <w:pStyle w:val="a8"/>
        <w:shd w:val="clear" w:color="auto" w:fill="FFFFFF"/>
        <w:spacing w:beforeAutospacing="0" w:after="0" w:afterAutospacing="0" w:line="315" w:lineRule="atLeast"/>
        <w:rPr>
          <w:color w:val="181818"/>
          <w:sz w:val="27"/>
          <w:szCs w:val="27"/>
        </w:rPr>
      </w:pP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color w:val="181818"/>
          <w:sz w:val="27"/>
          <w:szCs w:val="27"/>
        </w:rPr>
        <w:t xml:space="preserve">Целью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</w:t>
      </w:r>
      <w:r>
        <w:rPr>
          <w:color w:val="181818"/>
          <w:sz w:val="27"/>
          <w:szCs w:val="27"/>
        </w:rPr>
        <w:t>и патриота.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реализация мер, направленных на духовно-нравственное и гражданско-патриотическое воспитание;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укрепление доверия </w:t>
      </w:r>
      <w:proofErr w:type="gramStart"/>
      <w:r>
        <w:rPr>
          <w:color w:val="181818"/>
          <w:sz w:val="27"/>
          <w:szCs w:val="27"/>
        </w:rPr>
        <w:t>обучающихся</w:t>
      </w:r>
      <w:proofErr w:type="gramEnd"/>
      <w:r>
        <w:rPr>
          <w:color w:val="181818"/>
          <w:sz w:val="27"/>
          <w:szCs w:val="27"/>
        </w:rPr>
        <w:t xml:space="preserve"> к институтам государственной власти;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формирование у учащихся политико-правовых знаний;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формирование у уч</w:t>
      </w:r>
      <w:r>
        <w:rPr>
          <w:color w:val="181818"/>
          <w:sz w:val="27"/>
          <w:szCs w:val="27"/>
        </w:rPr>
        <w:t>ащихся нравственно-этических ценностных основ антикоррупционного поведения.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i/>
          <w:color w:val="181818"/>
          <w:sz w:val="28"/>
          <w:szCs w:val="28"/>
          <w:u w:val="single"/>
        </w:rPr>
      </w:pPr>
      <w:proofErr w:type="gramStart"/>
      <w:r>
        <w:rPr>
          <w:i/>
          <w:color w:val="181818"/>
          <w:sz w:val="28"/>
          <w:szCs w:val="28"/>
          <w:u w:val="single"/>
        </w:rPr>
        <w:t>включены в тематические планы классных часов вопросы по повышению нравственной и правовой культуры обучающихся:</w:t>
      </w:r>
      <w:proofErr w:type="gramEnd"/>
      <w:r>
        <w:rPr>
          <w:i/>
          <w:color w:val="181818"/>
          <w:sz w:val="28"/>
          <w:szCs w:val="28"/>
          <w:u w:val="single"/>
        </w:rPr>
        <w:t xml:space="preserve"> </w:t>
      </w:r>
      <w:proofErr w:type="gramStart"/>
      <w:r>
        <w:rPr>
          <w:i/>
          <w:color w:val="181818"/>
          <w:sz w:val="28"/>
          <w:szCs w:val="28"/>
          <w:u w:val="single"/>
        </w:rPr>
        <w:t>«Что такое хорошо, и что такое плохо?», «А если с тобой поступят так</w:t>
      </w:r>
      <w:r>
        <w:rPr>
          <w:i/>
          <w:color w:val="181818"/>
          <w:sz w:val="28"/>
          <w:szCs w:val="28"/>
          <w:u w:val="single"/>
        </w:rPr>
        <w:t xml:space="preserve"> же?» - 1-4 классы; «Добро – для одного, а для других?», «Подарки и другие  способы благодарности» - 1-4 класс; «Можно и нельзя», «Мои друзья – мое богатство» - 5-7 классы; «Что такое справедливость?», «Упорство и упрямство» - 6-8 классы;  «Борьба с корруп</w:t>
      </w:r>
      <w:r>
        <w:rPr>
          <w:i/>
          <w:color w:val="181818"/>
          <w:sz w:val="28"/>
          <w:szCs w:val="28"/>
          <w:u w:val="single"/>
        </w:rPr>
        <w:t>цией в истории Казахстана», «Профессиональная этика» - 10 – 11 классы;</w:t>
      </w:r>
      <w:proofErr w:type="gramEnd"/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целью формирования антикоррупционной культуры учащихся и во исполнение Указа Президента Республики Казахстан от 26.12.2014 года № 986 «Об антикоррупционной стратегии Республики Казахс</w:t>
      </w:r>
      <w:r>
        <w:rPr>
          <w:color w:val="000000"/>
          <w:sz w:val="27"/>
          <w:szCs w:val="27"/>
        </w:rPr>
        <w:t>тан на 2015-2025 годы» на уроках «Человек. Общество. Право» в 9-11 классах, на уроках организовано изучение тем антикоррупционной направленности. Темы антикоррупционной направленности включены в календарно-тематическое планирование занятий.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Необходимо отме</w:t>
      </w:r>
      <w:r>
        <w:rPr>
          <w:color w:val="181818"/>
          <w:sz w:val="27"/>
          <w:szCs w:val="27"/>
        </w:rPr>
        <w:t>тить</w:t>
      </w:r>
      <w:proofErr w:type="gramStart"/>
      <w:r>
        <w:rPr>
          <w:color w:val="181818"/>
          <w:sz w:val="27"/>
          <w:szCs w:val="27"/>
        </w:rPr>
        <w:t xml:space="preserve"> ,</w:t>
      </w:r>
      <w:proofErr w:type="gramEnd"/>
      <w:r>
        <w:rPr>
          <w:color w:val="181818"/>
          <w:sz w:val="27"/>
          <w:szCs w:val="27"/>
        </w:rPr>
        <w:t xml:space="preserve"> что в рамках реализации Открытого соглашения по вопросам формирования антикоррупционной культуры в обществе проводится планомерная работа по антикоррупционному просвещению и взаимодействию с</w:t>
      </w:r>
    </w:p>
    <w:p w:rsidR="00E827CC" w:rsidRDefault="00410A99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общественностью, осуществляется деятельность</w:t>
      </w:r>
      <w:proofErr w:type="gramStart"/>
      <w:r>
        <w:rPr>
          <w:color w:val="181818"/>
          <w:sz w:val="27"/>
          <w:szCs w:val="27"/>
        </w:rPr>
        <w:t xml:space="preserve"> ,</w:t>
      </w:r>
      <w:proofErr w:type="gramEnd"/>
      <w:r>
        <w:rPr>
          <w:color w:val="181818"/>
          <w:sz w:val="27"/>
          <w:szCs w:val="27"/>
        </w:rPr>
        <w:t xml:space="preserve"> направленна</w:t>
      </w:r>
      <w:r>
        <w:rPr>
          <w:color w:val="181818"/>
          <w:sz w:val="27"/>
          <w:szCs w:val="27"/>
        </w:rPr>
        <w:t>я на формирование уровня антикоррупционной культуры и «нулевой» терпимости к любым её проявлениям, повышения правовой грамотности, воспитания молодежи в духе патриотизма.</w:t>
      </w:r>
    </w:p>
    <w:p w:rsidR="00E827CC" w:rsidRDefault="00E827CC">
      <w:pPr>
        <w:pStyle w:val="a8"/>
        <w:shd w:val="clear" w:color="auto" w:fill="FFFFFF"/>
        <w:spacing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410A99" w:rsidRDefault="00410A99"/>
    <w:p w:rsidR="00E827CC" w:rsidRPr="00410A99" w:rsidRDefault="00410A99" w:rsidP="00410A99">
      <w:pPr>
        <w:jc w:val="center"/>
        <w:rPr>
          <w:rFonts w:ascii="Times New Roman" w:hAnsi="Times New Roman" w:cs="Times New Roman"/>
          <w:b/>
          <w:sz w:val="28"/>
        </w:rPr>
      </w:pPr>
      <w:r w:rsidRPr="00410A99">
        <w:rPr>
          <w:rFonts w:ascii="Times New Roman" w:hAnsi="Times New Roman" w:cs="Times New Roman"/>
          <w:b/>
          <w:sz w:val="28"/>
        </w:rPr>
        <w:t xml:space="preserve">Директор школы         </w:t>
      </w:r>
      <w:proofErr w:type="spellStart"/>
      <w:r w:rsidRPr="00410A99">
        <w:rPr>
          <w:rFonts w:ascii="Times New Roman" w:hAnsi="Times New Roman" w:cs="Times New Roman"/>
          <w:b/>
          <w:sz w:val="28"/>
        </w:rPr>
        <w:t>Ж.Уразова</w:t>
      </w:r>
      <w:proofErr w:type="spellEnd"/>
    </w:p>
    <w:p w:rsidR="00410A99" w:rsidRPr="00410A99" w:rsidRDefault="00410A99" w:rsidP="00410A99">
      <w:pPr>
        <w:jc w:val="center"/>
        <w:rPr>
          <w:rFonts w:ascii="Times New Roman" w:hAnsi="Times New Roman" w:cs="Times New Roman"/>
          <w:b/>
          <w:sz w:val="28"/>
        </w:rPr>
      </w:pPr>
    </w:p>
    <w:p w:rsidR="00410A99" w:rsidRPr="00410A99" w:rsidRDefault="00410A99" w:rsidP="00410A99">
      <w:pPr>
        <w:jc w:val="center"/>
        <w:rPr>
          <w:rFonts w:ascii="Times New Roman" w:hAnsi="Times New Roman" w:cs="Times New Roman"/>
          <w:b/>
          <w:sz w:val="28"/>
        </w:rPr>
      </w:pPr>
    </w:p>
    <w:p w:rsidR="00410A99" w:rsidRPr="00410A99" w:rsidRDefault="00410A99" w:rsidP="00410A99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10A99">
        <w:rPr>
          <w:rFonts w:ascii="Times New Roman" w:hAnsi="Times New Roman" w:cs="Times New Roman"/>
          <w:sz w:val="24"/>
        </w:rPr>
        <w:t>Исп</w:t>
      </w:r>
      <w:proofErr w:type="spellEnd"/>
      <w:proofErr w:type="gramEnd"/>
      <w:r w:rsidRPr="00410A99">
        <w:rPr>
          <w:rFonts w:ascii="Times New Roman" w:hAnsi="Times New Roman" w:cs="Times New Roman"/>
          <w:sz w:val="24"/>
        </w:rPr>
        <w:t xml:space="preserve">:  учитель истории </w:t>
      </w:r>
      <w:proofErr w:type="spellStart"/>
      <w:r w:rsidRPr="00410A99">
        <w:rPr>
          <w:rFonts w:ascii="Times New Roman" w:hAnsi="Times New Roman" w:cs="Times New Roman"/>
          <w:sz w:val="24"/>
        </w:rPr>
        <w:t>Тлемис</w:t>
      </w:r>
      <w:proofErr w:type="spellEnd"/>
      <w:r w:rsidRPr="00410A99">
        <w:rPr>
          <w:rFonts w:ascii="Times New Roman" w:hAnsi="Times New Roman" w:cs="Times New Roman"/>
          <w:sz w:val="24"/>
        </w:rPr>
        <w:t xml:space="preserve"> Э.Ж.</w:t>
      </w:r>
    </w:p>
    <w:p w:rsidR="00410A99" w:rsidRPr="00410A99" w:rsidRDefault="00410A99">
      <w:pPr>
        <w:rPr>
          <w:rFonts w:ascii="Times New Roman" w:hAnsi="Times New Roman" w:cs="Times New Roman"/>
          <w:b/>
          <w:sz w:val="28"/>
        </w:rPr>
      </w:pPr>
    </w:p>
    <w:sectPr w:rsidR="00410A99" w:rsidRPr="00410A99" w:rsidSect="00410A99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CC"/>
    <w:rsid w:val="00410A99"/>
    <w:rsid w:val="00E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1E34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1E34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1</cp:lastModifiedBy>
  <cp:revision>6</cp:revision>
  <cp:lastPrinted>2024-12-17T09:44:00Z</cp:lastPrinted>
  <dcterms:created xsi:type="dcterms:W3CDTF">2022-03-29T18:32:00Z</dcterms:created>
  <dcterms:modified xsi:type="dcterms:W3CDTF">2024-12-17T09:47:00Z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